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C" w:rsidRPr="001444CF" w:rsidRDefault="0040624C" w:rsidP="004062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4CF">
        <w:rPr>
          <w:rFonts w:ascii="Times New Roman" w:hAnsi="Times New Roman" w:cs="Times New Roman"/>
          <w:b/>
          <w:sz w:val="36"/>
          <w:szCs w:val="36"/>
        </w:rPr>
        <w:t>Temat tygodnia: „ Wielkanocne to pisanki, wyklejanki, malowanki „</w:t>
      </w:r>
    </w:p>
    <w:p w:rsidR="0040624C" w:rsidRPr="001444CF" w:rsidRDefault="0040624C" w:rsidP="0040624C">
      <w:pPr>
        <w:rPr>
          <w:rFonts w:ascii="Times New Roman" w:hAnsi="Times New Roman" w:cs="Times New Roman"/>
          <w:b/>
          <w:sz w:val="32"/>
          <w:szCs w:val="32"/>
        </w:rPr>
      </w:pPr>
      <w:r w:rsidRPr="001444CF">
        <w:rPr>
          <w:rFonts w:ascii="Times New Roman" w:hAnsi="Times New Roman" w:cs="Times New Roman"/>
          <w:b/>
          <w:sz w:val="32"/>
          <w:szCs w:val="32"/>
        </w:rPr>
        <w:t xml:space="preserve"> Zielony dywanik z rzeżuchy (poniedziałek; 6.04.2020r.)</w:t>
      </w:r>
    </w:p>
    <w:p w:rsidR="0040624C" w:rsidRPr="001444CF" w:rsidRDefault="0040624C" w:rsidP="0040624C">
      <w:pPr>
        <w:rPr>
          <w:rFonts w:ascii="Times New Roman" w:hAnsi="Times New Roman" w:cs="Times New Roman"/>
          <w:sz w:val="24"/>
          <w:szCs w:val="24"/>
        </w:rPr>
      </w:pPr>
      <w:r w:rsidRPr="001444CF">
        <w:rPr>
          <w:rFonts w:ascii="Times New Roman" w:hAnsi="Times New Roman" w:cs="Times New Roman"/>
          <w:b/>
          <w:sz w:val="24"/>
          <w:szCs w:val="24"/>
        </w:rPr>
        <w:t xml:space="preserve"> „Kura i kurczęta”</w:t>
      </w:r>
      <w:r w:rsidRPr="001444CF">
        <w:rPr>
          <w:rFonts w:ascii="Times New Roman" w:hAnsi="Times New Roman" w:cs="Times New Roman"/>
          <w:sz w:val="24"/>
          <w:szCs w:val="24"/>
        </w:rPr>
        <w:t xml:space="preserve"> – zabawa naśladowcza.  Dziecko zostaje „kurczątkiem”, rodzic zostaje „ kurą”. „Kura” </w:t>
      </w:r>
      <w:proofErr w:type="spellStart"/>
      <w:r w:rsidRPr="001444CF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1444CF">
        <w:rPr>
          <w:rFonts w:ascii="Times New Roman" w:hAnsi="Times New Roman" w:cs="Times New Roman"/>
          <w:sz w:val="24"/>
          <w:szCs w:val="24"/>
        </w:rPr>
        <w:t xml:space="preserve">, macha skrzydłami, podskakuje, a „dzieci” starają się iść za nią i ją naśladować. Po chwili naśladowania kuta kuca i zbiera nasionka z ziemi „kurczęta” robią to samo (stukają paluszkami w podłogę, dodatkowo naśladują głos piskląt </w:t>
      </w:r>
      <w:proofErr w:type="spellStart"/>
      <w:r w:rsidRPr="001444CF">
        <w:rPr>
          <w:rFonts w:ascii="Times New Roman" w:hAnsi="Times New Roman" w:cs="Times New Roman"/>
          <w:sz w:val="24"/>
          <w:szCs w:val="24"/>
        </w:rPr>
        <w:t>pi,pi,pi</w:t>
      </w:r>
      <w:proofErr w:type="spellEnd"/>
      <w:r w:rsidRPr="001444CF">
        <w:rPr>
          <w:rFonts w:ascii="Times New Roman" w:hAnsi="Times New Roman" w:cs="Times New Roman"/>
          <w:sz w:val="24"/>
          <w:szCs w:val="24"/>
        </w:rPr>
        <w:t>).Zabawę można powtórzyć kilka razy.</w:t>
      </w:r>
    </w:p>
    <w:p w:rsidR="0040624C" w:rsidRPr="001444CF" w:rsidRDefault="0040624C" w:rsidP="0040624C">
      <w:pPr>
        <w:rPr>
          <w:rFonts w:ascii="Times New Roman" w:hAnsi="Times New Roman" w:cs="Times New Roman"/>
          <w:sz w:val="24"/>
          <w:szCs w:val="24"/>
        </w:rPr>
      </w:pPr>
      <w:r w:rsidRPr="001444CF">
        <w:rPr>
          <w:rFonts w:ascii="Times New Roman" w:hAnsi="Times New Roman" w:cs="Times New Roman"/>
          <w:b/>
          <w:sz w:val="24"/>
          <w:szCs w:val="24"/>
        </w:rPr>
        <w:t xml:space="preserve"> „Rzeżucha prosto z ogródka”</w:t>
      </w:r>
      <w:r w:rsidRPr="001444CF">
        <w:rPr>
          <w:rFonts w:ascii="Times New Roman" w:hAnsi="Times New Roman" w:cs="Times New Roman"/>
          <w:sz w:val="24"/>
          <w:szCs w:val="24"/>
        </w:rPr>
        <w:t xml:space="preserve"> – degustacja samodzielnie wyhodowanej zieleniny. Wspólnie  oglądają zdjęcia z kolejnych etapów hodowli, omawiają je, naklejają na kartki (dziecko może dorysowywać własne spostrzeżenia) – w ten sposób powstaje kalendarz </w:t>
      </w:r>
      <w:r w:rsidRPr="001444CF">
        <w:rPr>
          <w:rFonts w:ascii="Times New Roman" w:hAnsi="Times New Roman" w:cs="Times New Roman"/>
          <w:b/>
          <w:sz w:val="24"/>
          <w:szCs w:val="24"/>
        </w:rPr>
        <w:t>„Od nasionka do roślinki”</w:t>
      </w:r>
      <w:r w:rsidRPr="001444CF">
        <w:rPr>
          <w:rFonts w:ascii="Times New Roman" w:hAnsi="Times New Roman" w:cs="Times New Roman"/>
          <w:sz w:val="24"/>
          <w:szCs w:val="24"/>
        </w:rPr>
        <w:t>. Następnie dziecko ogląda rzeżuchę, opisuje jej zapach, a potem degustuje, by określić jej smak.</w:t>
      </w:r>
    </w:p>
    <w:p w:rsidR="0040624C" w:rsidRPr="001444CF" w:rsidRDefault="0040624C" w:rsidP="0040624C">
      <w:pPr>
        <w:rPr>
          <w:rFonts w:ascii="Times New Roman" w:hAnsi="Times New Roman" w:cs="Times New Roman"/>
          <w:sz w:val="24"/>
          <w:szCs w:val="24"/>
        </w:rPr>
      </w:pPr>
      <w:r w:rsidRPr="001444CF">
        <w:rPr>
          <w:rFonts w:ascii="Times New Roman" w:hAnsi="Times New Roman" w:cs="Times New Roman"/>
          <w:b/>
          <w:sz w:val="24"/>
          <w:szCs w:val="24"/>
        </w:rPr>
        <w:t>„Gotowane i surowe”</w:t>
      </w:r>
      <w:r w:rsidRPr="001444CF">
        <w:rPr>
          <w:rFonts w:ascii="Times New Roman" w:hAnsi="Times New Roman" w:cs="Times New Roman"/>
          <w:sz w:val="24"/>
          <w:szCs w:val="24"/>
        </w:rPr>
        <w:t xml:space="preserve"> – zabawa badawcza; poszerzenie wiedzy na temat jajek, obserwacja surowych i gotowanych jajek, analiza wyglądu, próba odgadnięcia, które są surowe, a które – gotowane. Następnie ogląda dwa jaja i stara się odgadnąć: które jest surowe, a które gotowane – bez ich rozbijania. Jeśli nie potrafi wskazać, podpowiadamy, że ugotowane jajo szybciej się toczy i kręci od surowego. Dziecko toczy oba jaja, kręci nimi. Po wytypowaniu, które jajko jest surowe, a które gotowane, rozbijamy  je, by potwierdzić przypuszczenia dziecka. Po stłuczeniu skorupek  dziecko ogląda surowe i ugotowane jajo od środka – poznaje budowę, nazywa  i wskazuje: żółtko, białko, błonę, skorupkę oraz porównują je.</w:t>
      </w:r>
    </w:p>
    <w:p w:rsidR="0040624C" w:rsidRPr="001444CF" w:rsidRDefault="0040624C" w:rsidP="0040624C">
      <w:pPr>
        <w:rPr>
          <w:rFonts w:ascii="Times New Roman" w:hAnsi="Times New Roman" w:cs="Times New Roman"/>
          <w:sz w:val="24"/>
          <w:szCs w:val="24"/>
        </w:rPr>
      </w:pPr>
      <w:r w:rsidRPr="001444CF">
        <w:rPr>
          <w:rFonts w:ascii="Times New Roman" w:hAnsi="Times New Roman" w:cs="Times New Roman"/>
          <w:b/>
          <w:sz w:val="24"/>
          <w:szCs w:val="24"/>
        </w:rPr>
        <w:t>„Tonie czy pływa?”</w:t>
      </w:r>
      <w:r w:rsidRPr="001444CF">
        <w:rPr>
          <w:rFonts w:ascii="Times New Roman" w:hAnsi="Times New Roman" w:cs="Times New Roman"/>
          <w:sz w:val="24"/>
          <w:szCs w:val="24"/>
        </w:rPr>
        <w:t xml:space="preserve"> Następnie  stawiamy przed dzieckiem trzy słoiki z wodą oraz pojemniki z solą i cukrem, a następnie pytamy, czy jajko unosi się w wodzie. Po udzieleniu odpowiedzi dziecko sprawdza  swoje przypuszczenia – wkłada jajko do wody. Kiedy jajko tonie, prosimy o wykonanie kolejnej próby, gdyż słyszeliśmy, że podobno w osolonej lub posłodzonej wodzie jajko będzie pływać. Dziecko do jednego słoika wsypuje  kilka łyżek soli, a do drugiego – cukru. Po wymieszaniu wkłada jajo i sprawdza, w którym słoiku utrzymuje się ono na powierzchni</w:t>
      </w:r>
    </w:p>
    <w:p w:rsidR="0040624C" w:rsidRDefault="0040624C" w:rsidP="0040624C">
      <w:pPr>
        <w:rPr>
          <w:rFonts w:ascii="Times New Roman" w:hAnsi="Times New Roman" w:cs="Times New Roman"/>
          <w:b/>
          <w:sz w:val="24"/>
          <w:szCs w:val="24"/>
        </w:rPr>
      </w:pPr>
      <w:r w:rsidRPr="001444CF">
        <w:rPr>
          <w:rFonts w:ascii="Times New Roman" w:hAnsi="Times New Roman" w:cs="Times New Roman"/>
          <w:b/>
          <w:sz w:val="24"/>
          <w:szCs w:val="24"/>
        </w:rPr>
        <w:t xml:space="preserve"> „Na zdrowie”</w:t>
      </w:r>
      <w:r w:rsidRPr="001444CF">
        <w:rPr>
          <w:rFonts w:ascii="Times New Roman" w:hAnsi="Times New Roman" w:cs="Times New Roman"/>
          <w:sz w:val="24"/>
          <w:szCs w:val="24"/>
        </w:rPr>
        <w:t xml:space="preserve"> – degustacja jaj na twardo z sosem jajecznym (majonezem) i szczypiorkiem z przedszkolnej hodowli. Dziecko samodzielnie przygotowuje samodzielnie przygotowuje kanapki na drugie śniadanie. Pozwólmy dziecku samodzielnie obrać jajko ze skorupki, posmarować chleb masłem, pod naszym nadzorem pokroić szczypiorek czy rzeżuchę.  </w:t>
      </w:r>
      <w:r w:rsidRPr="001444CF">
        <w:rPr>
          <w:rFonts w:ascii="Times New Roman" w:hAnsi="Times New Roman" w:cs="Times New Roman"/>
          <w:b/>
          <w:sz w:val="24"/>
          <w:szCs w:val="24"/>
        </w:rPr>
        <w:t>Uwaga! Po zajęciach skorupek po jajkach na twardo nie należy wyrzucać! Trzeba je pozbierać, oczyścić z resztek białka, błon, umyć pod bieżącą wodą i rozłożyć do wyschnięcia. Będą wykorzystane w kolejnych dniach do zajęć.</w:t>
      </w:r>
    </w:p>
    <w:p w:rsidR="0040624C" w:rsidRDefault="0040624C" w:rsidP="00406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Zamiast kanapek możemy zrobić kurczaczki!</w:t>
      </w:r>
    </w:p>
    <w:p w:rsidR="0040624C" w:rsidRDefault="0040624C" w:rsidP="0040624C">
      <w:pPr>
        <w:rPr>
          <w:rFonts w:ascii="Times New Roman" w:hAnsi="Times New Roman" w:cs="Times New Roman"/>
          <w:b/>
          <w:sz w:val="24"/>
          <w:szCs w:val="24"/>
        </w:rPr>
      </w:pPr>
      <w:r w:rsidRPr="001444C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058B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https://i.ytimg.com/vi/5xFnCicaEb8/hqdefault.jpg</w:t>
        </w:r>
      </w:hyperlink>
    </w:p>
    <w:p w:rsidR="00A62960" w:rsidRDefault="0040624C">
      <w:r>
        <w:rPr>
          <w:noProof/>
          <w:lang w:eastAsia="pl-PL"/>
        </w:rPr>
        <w:lastRenderedPageBreak/>
        <w:drawing>
          <wp:inline distT="0" distB="0" distL="0" distR="0" wp14:anchorId="0BEA48BD" wp14:editId="35F52106">
            <wp:extent cx="5391150" cy="4043363"/>
            <wp:effectExtent l="0" t="0" r="0" b="0"/>
            <wp:docPr id="1" name="Obraz 1" descr="PIOSENKA WIELKANOC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OSENKA WIELKANOCNA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4C" w:rsidRPr="001444CF" w:rsidRDefault="0040624C" w:rsidP="00406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SMACZNEGO!</w:t>
      </w:r>
    </w:p>
    <w:p w:rsidR="0040624C" w:rsidRDefault="0040624C" w:rsidP="0040624C">
      <w:pPr>
        <w:rPr>
          <w:rFonts w:ascii="Times New Roman" w:hAnsi="Times New Roman" w:cs="Times New Roman"/>
          <w:sz w:val="24"/>
          <w:szCs w:val="24"/>
        </w:rPr>
      </w:pPr>
      <w:r w:rsidRPr="001444CF">
        <w:rPr>
          <w:rFonts w:ascii="Times New Roman" w:hAnsi="Times New Roman" w:cs="Times New Roman"/>
          <w:b/>
          <w:sz w:val="24"/>
          <w:szCs w:val="24"/>
        </w:rPr>
        <w:t>„Wydmuszki na start”</w:t>
      </w:r>
      <w:r w:rsidRPr="001444CF">
        <w:rPr>
          <w:rFonts w:ascii="Times New Roman" w:hAnsi="Times New Roman" w:cs="Times New Roman"/>
          <w:sz w:val="24"/>
          <w:szCs w:val="24"/>
        </w:rPr>
        <w:t xml:space="preserve"> – ćwiczenia oddechowe, dmuchanie z różnym natężeniem na piłeczki do tenisa stołowego. Dziecko otrzymuje „wydmuszkę” – piłeczkę do tenisa stołowego (można je wcześniej pokolorować). Siadamy z dzieckiem przy stole po przeciwnych stronach. Na hasło  np.: Wydmuszki startują! – zaczynamy dmuchać na piłeczkę w ten sposób, by zderzyła się z naszą  „wydmuszką”</w:t>
      </w:r>
    </w:p>
    <w:p w:rsidR="0040624C" w:rsidRPr="00D7372D" w:rsidRDefault="0040624C" w:rsidP="0040624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7372D">
        <w:rPr>
          <w:rFonts w:ascii="Times New Roman" w:hAnsi="Times New Roman" w:cs="Times New Roman"/>
          <w:color w:val="00B050"/>
          <w:sz w:val="24"/>
          <w:szCs w:val="24"/>
        </w:rPr>
        <w:t>Karta pracy dla 3 i 4 latków</w:t>
      </w:r>
    </w:p>
    <w:p w:rsidR="0040624C" w:rsidRDefault="0040624C">
      <w:r>
        <w:rPr>
          <w:noProof/>
          <w:lang w:eastAsia="pl-PL"/>
        </w:rPr>
        <w:lastRenderedPageBreak/>
        <w:drawing>
          <wp:inline distT="0" distB="0" distL="0" distR="0" wp14:anchorId="7DA419DE" wp14:editId="1B815A87">
            <wp:extent cx="5760720" cy="7680960"/>
            <wp:effectExtent l="0" t="0" r="0" b="0"/>
            <wp:docPr id="2" name="Obraz 2" descr="Świąteczne zwyczaje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ąteczne zwyczaje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4C" w:rsidRDefault="0040624C"/>
    <w:p w:rsidR="0040624C" w:rsidRDefault="0040624C"/>
    <w:p w:rsidR="0040624C" w:rsidRDefault="0040624C"/>
    <w:p w:rsidR="0040624C" w:rsidRPr="0040624C" w:rsidRDefault="0040624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0624C">
        <w:rPr>
          <w:rFonts w:ascii="Times New Roman" w:hAnsi="Times New Roman" w:cs="Times New Roman"/>
          <w:color w:val="00B050"/>
          <w:sz w:val="28"/>
          <w:szCs w:val="28"/>
        </w:rPr>
        <w:lastRenderedPageBreak/>
        <w:t>Pokolorujmy obrazek</w:t>
      </w:r>
    </w:p>
    <w:p w:rsidR="0040624C" w:rsidRDefault="0040624C">
      <w:r>
        <w:rPr>
          <w:noProof/>
          <w:lang w:eastAsia="pl-PL"/>
        </w:rPr>
        <w:drawing>
          <wp:inline distT="0" distB="0" distL="0" distR="0" wp14:anchorId="289ED1D9" wp14:editId="6FE53138">
            <wp:extent cx="5760720" cy="7414110"/>
            <wp:effectExtent l="0" t="0" r="0" b="0"/>
            <wp:docPr id="3" name="Obraz 3" descr="Wielkanocne kolorowanki dla dzieci [kolorowanki do druku]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kolorowanki dla dzieci [kolorowanki do druku] (Wit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C9"/>
    <w:rsid w:val="0040624C"/>
    <w:rsid w:val="005822C9"/>
    <w:rsid w:val="00A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2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2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.ytimg.com/vi/5xFnCicaEb8/hqdefault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2020-04-06T09:44:00Z</dcterms:created>
  <dcterms:modified xsi:type="dcterms:W3CDTF">2020-04-06T09:46:00Z</dcterms:modified>
</cp:coreProperties>
</file>